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2D15" w14:textId="74C6BE7D" w:rsidR="008A3330" w:rsidRDefault="00430789">
      <w:pPr>
        <w:rPr>
          <w:color w:val="22272F"/>
          <w:sz w:val="23"/>
          <w:szCs w:val="23"/>
          <w:shd w:val="clear" w:color="auto" w:fill="FFFFFF"/>
        </w:rPr>
      </w:pPr>
      <w:r>
        <w:t xml:space="preserve">В рамках исполнения требований </w:t>
      </w:r>
      <w:r w:rsidRPr="00430789">
        <w:t>п.</w:t>
      </w:r>
      <w:r w:rsidR="00BC3961">
        <w:t xml:space="preserve"> 1.13</w:t>
      </w:r>
      <w:r w:rsidRPr="00430789">
        <w:t xml:space="preserve"> Положения Банка </w:t>
      </w:r>
      <w:r w:rsidRPr="00BC3961">
        <w:t xml:space="preserve">России от </w:t>
      </w:r>
      <w:r w:rsidR="00BC3961" w:rsidRPr="00BC3961">
        <w:t xml:space="preserve">20 апреля 2021 г. N 757-П </w:t>
      </w:r>
      <w:r w:rsidRPr="00BC3961">
        <w:t xml:space="preserve">«Об </w:t>
      </w:r>
      <w:r w:rsidRPr="00430789">
        <w:t xml:space="preserve">установлении обязательных для </w:t>
      </w:r>
      <w:proofErr w:type="spellStart"/>
      <w:r w:rsidRPr="00430789">
        <w:t>некредитных</w:t>
      </w:r>
      <w:proofErr w:type="spellEnd"/>
      <w:r w:rsidRPr="00430789"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</w:t>
      </w:r>
      <w:r>
        <w:t xml:space="preserve"> АО СК «</w:t>
      </w:r>
      <w:proofErr w:type="spellStart"/>
      <w:r w:rsidR="00E22819">
        <w:t>Турикум</w:t>
      </w:r>
      <w:proofErr w:type="spellEnd"/>
      <w:r>
        <w:t>» предупреждает о</w:t>
      </w:r>
      <w:r w:rsidR="008A3330" w:rsidRPr="00BB40B4">
        <w:t xml:space="preserve">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</w:t>
      </w:r>
      <w:r w:rsidR="00231B7B">
        <w:t xml:space="preserve">, </w:t>
      </w:r>
      <w:r w:rsidR="00946E9B">
        <w:t xml:space="preserve">и рисках </w:t>
      </w:r>
      <w:r w:rsidR="00946E9B" w:rsidRPr="00946E9B">
        <w:t>воздействия программных кодов, приводящ</w:t>
      </w:r>
      <w:r w:rsidR="00946E9B">
        <w:t>их</w:t>
      </w:r>
      <w:r w:rsidR="00946E9B" w:rsidRPr="00946E9B">
        <w:t xml:space="preserve"> к нарушению штатного функционирования средства вычислительной техники (далее - вредоносный код)</w:t>
      </w:r>
      <w:r w:rsidR="00BB40B4" w:rsidRPr="00BB40B4">
        <w:t>.</w:t>
      </w:r>
    </w:p>
    <w:p w14:paraId="3AE75DE1" w14:textId="67CAC1C0" w:rsidR="00BB40B4" w:rsidRDefault="00BB40B4">
      <w:r w:rsidRPr="00BB40B4">
        <w:t>Результатом</w:t>
      </w:r>
      <w:r w:rsidR="00485CC8">
        <w:t xml:space="preserve"> несанкционированного доступа </w:t>
      </w:r>
      <w:r w:rsidR="0029062C">
        <w:t xml:space="preserve">и воздействия вредоносного кода </w:t>
      </w:r>
      <w:r w:rsidR="00485CC8">
        <w:t>может быт</w:t>
      </w:r>
      <w:r w:rsidR="0065769E">
        <w:t>ь</w:t>
      </w:r>
      <w:r w:rsidR="00485CC8">
        <w:t>:</w:t>
      </w:r>
    </w:p>
    <w:p w14:paraId="5DB51562" w14:textId="750FE686" w:rsidR="00485CC8" w:rsidRDefault="00485CC8" w:rsidP="00AF5DB0">
      <w:pPr>
        <w:pStyle w:val="a7"/>
        <w:numPr>
          <w:ilvl w:val="0"/>
          <w:numId w:val="1"/>
        </w:numPr>
      </w:pPr>
      <w:r>
        <w:t>Получени</w:t>
      </w:r>
      <w:r w:rsidR="00B759BB">
        <w:t>е злоумышленниками</w:t>
      </w:r>
      <w:r>
        <w:t xml:space="preserve"> доступа к конфиденциальной информации</w:t>
      </w:r>
      <w:r w:rsidR="00AF5DB0">
        <w:t xml:space="preserve"> и ее последующее разглашение</w:t>
      </w:r>
    </w:p>
    <w:p w14:paraId="7E0B8D39" w14:textId="0CAC46CC" w:rsidR="008D4411" w:rsidRDefault="008F57DF" w:rsidP="00AF5DB0">
      <w:pPr>
        <w:pStyle w:val="a7"/>
        <w:numPr>
          <w:ilvl w:val="0"/>
          <w:numId w:val="1"/>
        </w:numPr>
      </w:pPr>
      <w:r>
        <w:t>Изменение или уничтожение информации необходимой для совершения операций в рамках договорных отношений</w:t>
      </w:r>
    </w:p>
    <w:p w14:paraId="4824BBD4" w14:textId="6EA84F2B" w:rsidR="004651F6" w:rsidRDefault="004651F6" w:rsidP="00AF5DB0">
      <w:pPr>
        <w:pStyle w:val="a7"/>
        <w:numPr>
          <w:ilvl w:val="0"/>
          <w:numId w:val="1"/>
        </w:numPr>
      </w:pPr>
      <w:r>
        <w:t>Получение доступа к персональным данным, данным об имуществе, финансовом состоянии</w:t>
      </w:r>
    </w:p>
    <w:p w14:paraId="2F66E7DF" w14:textId="5CC26A51" w:rsidR="00AF5DB0" w:rsidRDefault="00B759BB" w:rsidP="00AF5DB0">
      <w:pPr>
        <w:pStyle w:val="a7"/>
        <w:numPr>
          <w:ilvl w:val="0"/>
          <w:numId w:val="1"/>
        </w:numPr>
      </w:pPr>
      <w:r>
        <w:t xml:space="preserve">Совершение злоумышленниками </w:t>
      </w:r>
      <w:r w:rsidR="005F2B07">
        <w:t xml:space="preserve">незаконных </w:t>
      </w:r>
      <w:r>
        <w:t xml:space="preserve">операций от лица </w:t>
      </w:r>
      <w:r w:rsidR="005F2B07">
        <w:t>клиента</w:t>
      </w:r>
    </w:p>
    <w:p w14:paraId="29758CAE" w14:textId="1E0ECC24" w:rsidR="005F2B07" w:rsidRDefault="005F2B07" w:rsidP="004651F6">
      <w:pPr>
        <w:pStyle w:val="a7"/>
      </w:pPr>
    </w:p>
    <w:p w14:paraId="38BA4723" w14:textId="178A3D73" w:rsidR="00986AFC" w:rsidRDefault="00986AFC" w:rsidP="00986AFC">
      <w:r>
        <w:t xml:space="preserve">В целях недопущения несанкционированного доступа </w:t>
      </w:r>
      <w:r w:rsidRPr="00BB40B4">
        <w:t>к защищаемой информации</w:t>
      </w:r>
      <w:r w:rsidR="0029062C" w:rsidRPr="0029062C">
        <w:t xml:space="preserve"> </w:t>
      </w:r>
      <w:r w:rsidR="0029062C">
        <w:t>и воздействия вредоносного кода</w:t>
      </w:r>
      <w:r w:rsidR="002A5746">
        <w:t xml:space="preserve"> АО СК «</w:t>
      </w:r>
      <w:proofErr w:type="spellStart"/>
      <w:r w:rsidR="00E22819">
        <w:t>Турикум</w:t>
      </w:r>
      <w:proofErr w:type="spellEnd"/>
      <w:r w:rsidR="002A5746">
        <w:t xml:space="preserve">» </w:t>
      </w:r>
      <w:r w:rsidR="003C769F">
        <w:t>рекомендует</w:t>
      </w:r>
      <w:r w:rsidR="002A5746">
        <w:t>:</w:t>
      </w:r>
    </w:p>
    <w:p w14:paraId="2B8FDA0A" w14:textId="4A0652FD" w:rsidR="002A5746" w:rsidRDefault="00FF37C1" w:rsidP="00FF37C1">
      <w:pPr>
        <w:pStyle w:val="a7"/>
        <w:numPr>
          <w:ilvl w:val="0"/>
          <w:numId w:val="2"/>
        </w:numPr>
      </w:pPr>
      <w:r>
        <w:t>Используйте надежные пароли, содержащие цифры, буквы в разных регистрах и специальные символы</w:t>
      </w:r>
    </w:p>
    <w:p w14:paraId="6FAA9790" w14:textId="5C0710B4" w:rsidR="00E82537" w:rsidRDefault="00E82537" w:rsidP="00FF37C1">
      <w:pPr>
        <w:pStyle w:val="a7"/>
        <w:numPr>
          <w:ilvl w:val="0"/>
          <w:numId w:val="2"/>
        </w:numPr>
      </w:pPr>
      <w:r>
        <w:t>Не используйте в качестве пароля свое имя</w:t>
      </w:r>
      <w:r w:rsidR="004109A7">
        <w:t xml:space="preserve"> или</w:t>
      </w:r>
      <w:r>
        <w:t xml:space="preserve"> дату рождения</w:t>
      </w:r>
      <w:r w:rsidR="004109A7">
        <w:t>, равно как имена и даты рождения ближайших родственников</w:t>
      </w:r>
    </w:p>
    <w:p w14:paraId="3618E675" w14:textId="77EED8F9" w:rsidR="00FF37C1" w:rsidRDefault="00FF37C1" w:rsidP="00FF37C1">
      <w:pPr>
        <w:pStyle w:val="a7"/>
        <w:numPr>
          <w:ilvl w:val="0"/>
          <w:numId w:val="2"/>
        </w:numPr>
      </w:pPr>
      <w:r>
        <w:t xml:space="preserve">Не используйте один и тот же пароль </w:t>
      </w:r>
      <w:r w:rsidR="00E82537">
        <w:t>для доступа к разным системам</w:t>
      </w:r>
    </w:p>
    <w:p w14:paraId="268AC1C3" w14:textId="73FCDA44" w:rsidR="00E52846" w:rsidRDefault="00EA01F6" w:rsidP="00FF37C1">
      <w:pPr>
        <w:pStyle w:val="a7"/>
        <w:numPr>
          <w:ilvl w:val="0"/>
          <w:numId w:val="2"/>
        </w:numPr>
      </w:pPr>
      <w:r>
        <w:t xml:space="preserve">Не используйте публичные </w:t>
      </w:r>
      <w:proofErr w:type="spellStart"/>
      <w:r w:rsidRPr="00E52846">
        <w:rPr>
          <w:lang w:val="en-US"/>
        </w:rPr>
        <w:t>WiFi</w:t>
      </w:r>
      <w:proofErr w:type="spellEnd"/>
      <w:r w:rsidRPr="00EA01F6">
        <w:t xml:space="preserve"> </w:t>
      </w:r>
      <w:r>
        <w:t xml:space="preserve">сети </w:t>
      </w:r>
      <w:r w:rsidR="00C36076">
        <w:t xml:space="preserve">для осуществления финансовых операций и </w:t>
      </w:r>
      <w:r w:rsidR="003F77BE">
        <w:t>операций</w:t>
      </w:r>
      <w:r w:rsidR="00C36076">
        <w:t xml:space="preserve"> с персональными данными</w:t>
      </w:r>
    </w:p>
    <w:p w14:paraId="4D13B810" w14:textId="1618A09C" w:rsidR="00D81C9C" w:rsidRDefault="00D81C9C" w:rsidP="00D81C9C">
      <w:pPr>
        <w:pStyle w:val="a7"/>
        <w:numPr>
          <w:ilvl w:val="0"/>
          <w:numId w:val="2"/>
        </w:numPr>
      </w:pPr>
      <w:r>
        <w:t>Используйте лицензионное программное обеспечение</w:t>
      </w:r>
      <w:r w:rsidR="00231B7B">
        <w:t>,</w:t>
      </w:r>
      <w:r>
        <w:t xml:space="preserve"> полученное из надежных источников</w:t>
      </w:r>
    </w:p>
    <w:p w14:paraId="348E0970" w14:textId="6A8D5360" w:rsidR="00D94881" w:rsidRDefault="00D94881" w:rsidP="00D81C9C">
      <w:pPr>
        <w:pStyle w:val="a7"/>
        <w:numPr>
          <w:ilvl w:val="0"/>
          <w:numId w:val="2"/>
        </w:numPr>
      </w:pPr>
      <w:r>
        <w:t>Используйте антивирусное программ</w:t>
      </w:r>
      <w:bookmarkStart w:id="0" w:name="_GoBack"/>
      <w:bookmarkEnd w:id="0"/>
      <w:r>
        <w:t>ное обеспечение</w:t>
      </w:r>
    </w:p>
    <w:p w14:paraId="55C9CA81" w14:textId="77777777" w:rsidR="00E52846" w:rsidRDefault="00E52846" w:rsidP="00E52846">
      <w:pPr>
        <w:pStyle w:val="a7"/>
        <w:numPr>
          <w:ilvl w:val="0"/>
          <w:numId w:val="2"/>
        </w:numPr>
      </w:pPr>
      <w:r>
        <w:t>Всегда блокируйте устройства, с которых осуществляется доступ к защищаемой информации, используйте пароли или биометрические методы блокировки</w:t>
      </w:r>
    </w:p>
    <w:p w14:paraId="02B4E249" w14:textId="3C13CB07" w:rsidR="00E603F0" w:rsidRDefault="00E603F0" w:rsidP="00D81C9C">
      <w:pPr>
        <w:pStyle w:val="a7"/>
        <w:numPr>
          <w:ilvl w:val="0"/>
          <w:numId w:val="2"/>
        </w:numPr>
      </w:pPr>
      <w:r>
        <w:t>В случае утери устройства</w:t>
      </w:r>
      <w:r w:rsidR="00231B7B">
        <w:t>,</w:t>
      </w:r>
      <w:r>
        <w:t xml:space="preserve"> с </w:t>
      </w:r>
      <w:r w:rsidR="00E52846">
        <w:t xml:space="preserve">помощью </w:t>
      </w:r>
      <w:r>
        <w:t xml:space="preserve">которого </w:t>
      </w:r>
      <w:r w:rsidR="00870C04" w:rsidRPr="00870C04">
        <w:t>совершаются действия в целях осуществления финансовой операции</w:t>
      </w:r>
      <w:r w:rsidR="00231B7B">
        <w:t>,</w:t>
      </w:r>
      <w:r w:rsidR="00870C04">
        <w:t xml:space="preserve"> немедленно оповестите об этом финансовую организацию и воспользуйтесь функцией удаленной блокировки устройства</w:t>
      </w:r>
    </w:p>
    <w:p w14:paraId="28FD3B41" w14:textId="77777777" w:rsidR="00986AFC" w:rsidRDefault="00986AFC" w:rsidP="004651F6">
      <w:pPr>
        <w:pStyle w:val="a7"/>
      </w:pPr>
    </w:p>
    <w:p w14:paraId="2B1C90CD" w14:textId="77777777" w:rsidR="00485CC8" w:rsidRDefault="00485CC8"/>
    <w:p w14:paraId="00504DE8" w14:textId="77777777" w:rsidR="00430789" w:rsidRDefault="00430789"/>
    <w:p w14:paraId="23C97781" w14:textId="77777777" w:rsidR="00430789" w:rsidRDefault="00430789"/>
    <w:p w14:paraId="02FA4884" w14:textId="77777777" w:rsidR="00430789" w:rsidRDefault="00430789"/>
    <w:p w14:paraId="56BC97BD" w14:textId="77777777" w:rsidR="00430789" w:rsidRDefault="00430789"/>
    <w:sectPr w:rsidR="004307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4F87" w14:textId="77777777" w:rsidR="00667FB2" w:rsidRDefault="00667FB2" w:rsidP="008A3330">
      <w:pPr>
        <w:spacing w:after="0" w:line="240" w:lineRule="auto"/>
      </w:pPr>
      <w:r>
        <w:separator/>
      </w:r>
    </w:p>
  </w:endnote>
  <w:endnote w:type="continuationSeparator" w:id="0">
    <w:p w14:paraId="39E74035" w14:textId="77777777" w:rsidR="00667FB2" w:rsidRDefault="00667FB2" w:rsidP="008A3330">
      <w:pPr>
        <w:spacing w:after="0" w:line="240" w:lineRule="auto"/>
      </w:pPr>
      <w:r>
        <w:continuationSeparator/>
      </w:r>
    </w:p>
  </w:endnote>
  <w:endnote w:type="continuationNotice" w:id="1">
    <w:p w14:paraId="75B18A7F" w14:textId="77777777" w:rsidR="00667FB2" w:rsidRDefault="00667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8994" w14:textId="77777777" w:rsidR="008A3330" w:rsidRDefault="008A33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AA9451" wp14:editId="0908F00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3e4f9d916d5adac6b4e08f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CCEC0" w14:textId="656CD2C9" w:rsidR="008A3330" w:rsidRPr="008A3330" w:rsidRDefault="008A3330" w:rsidP="008A333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A9451" id="_x0000_t202" coordsize="21600,21600" o:spt="202" path="m,l,21600r21600,l21600,xe">
              <v:stroke joinstyle="miter"/>
              <v:path gradientshapeok="t" o:connecttype="rect"/>
            </v:shapetype>
            <v:shape id="MSIPCM5f3e4f9d916d5adac6b4e08f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01oqo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36ECCEC0" w14:textId="656CD2C9" w:rsidR="008A3330" w:rsidRPr="008A3330" w:rsidRDefault="008A3330" w:rsidP="008A333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F928" w14:textId="77777777" w:rsidR="00667FB2" w:rsidRDefault="00667FB2" w:rsidP="008A3330">
      <w:pPr>
        <w:spacing w:after="0" w:line="240" w:lineRule="auto"/>
      </w:pPr>
      <w:r>
        <w:separator/>
      </w:r>
    </w:p>
  </w:footnote>
  <w:footnote w:type="continuationSeparator" w:id="0">
    <w:p w14:paraId="4EF08ED4" w14:textId="77777777" w:rsidR="00667FB2" w:rsidRDefault="00667FB2" w:rsidP="008A3330">
      <w:pPr>
        <w:spacing w:after="0" w:line="240" w:lineRule="auto"/>
      </w:pPr>
      <w:r>
        <w:continuationSeparator/>
      </w:r>
    </w:p>
  </w:footnote>
  <w:footnote w:type="continuationNotice" w:id="1">
    <w:p w14:paraId="226C6620" w14:textId="77777777" w:rsidR="00667FB2" w:rsidRDefault="00667F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30736"/>
    <w:multiLevelType w:val="hybridMultilevel"/>
    <w:tmpl w:val="919A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E7D4C"/>
    <w:multiLevelType w:val="hybridMultilevel"/>
    <w:tmpl w:val="31B8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89"/>
    <w:rsid w:val="00231B7B"/>
    <w:rsid w:val="0029062C"/>
    <w:rsid w:val="002A5746"/>
    <w:rsid w:val="003155C7"/>
    <w:rsid w:val="003C769F"/>
    <w:rsid w:val="003F77BE"/>
    <w:rsid w:val="004109A7"/>
    <w:rsid w:val="00430789"/>
    <w:rsid w:val="004651F6"/>
    <w:rsid w:val="00485CC8"/>
    <w:rsid w:val="005B6414"/>
    <w:rsid w:val="005F2B07"/>
    <w:rsid w:val="0065769E"/>
    <w:rsid w:val="00667FB2"/>
    <w:rsid w:val="006C6F1A"/>
    <w:rsid w:val="006D08DF"/>
    <w:rsid w:val="007534FB"/>
    <w:rsid w:val="007E22D3"/>
    <w:rsid w:val="00803776"/>
    <w:rsid w:val="008217AB"/>
    <w:rsid w:val="00870C04"/>
    <w:rsid w:val="008A0977"/>
    <w:rsid w:val="008A3330"/>
    <w:rsid w:val="008D4411"/>
    <w:rsid w:val="008F57DF"/>
    <w:rsid w:val="00946E9B"/>
    <w:rsid w:val="00986AFC"/>
    <w:rsid w:val="00AF5DB0"/>
    <w:rsid w:val="00B52127"/>
    <w:rsid w:val="00B759BB"/>
    <w:rsid w:val="00BB40B4"/>
    <w:rsid w:val="00BC3482"/>
    <w:rsid w:val="00BC3961"/>
    <w:rsid w:val="00C11DC7"/>
    <w:rsid w:val="00C36076"/>
    <w:rsid w:val="00CC0EE2"/>
    <w:rsid w:val="00D81C9C"/>
    <w:rsid w:val="00D94881"/>
    <w:rsid w:val="00E22819"/>
    <w:rsid w:val="00E52846"/>
    <w:rsid w:val="00E603F0"/>
    <w:rsid w:val="00E80A76"/>
    <w:rsid w:val="00E82537"/>
    <w:rsid w:val="00EA01F6"/>
    <w:rsid w:val="00EA7BD8"/>
    <w:rsid w:val="00EB52B6"/>
    <w:rsid w:val="00EC1D69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0BDF2"/>
  <w15:chartTrackingRefBased/>
  <w15:docId w15:val="{A9ABB645-9A6E-47CC-944F-E396957D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330"/>
  </w:style>
  <w:style w:type="paragraph" w:styleId="a5">
    <w:name w:val="footer"/>
    <w:basedOn w:val="a"/>
    <w:link w:val="a6"/>
    <w:uiPriority w:val="99"/>
    <w:unhideWhenUsed/>
    <w:rsid w:val="008A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330"/>
  </w:style>
  <w:style w:type="paragraph" w:styleId="a7">
    <w:name w:val="List Paragraph"/>
    <w:basedOn w:val="a"/>
    <w:uiPriority w:val="34"/>
    <w:qFormat/>
    <w:rsid w:val="00AF5D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1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C3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B423785A8F48B78F5676A9922095" ma:contentTypeVersion="13" ma:contentTypeDescription="Create a new document." ma:contentTypeScope="" ma:versionID="f6846091d931d50d327085fbe8daa02c">
  <xsd:schema xmlns:xsd="http://www.w3.org/2001/XMLSchema" xmlns:xs="http://www.w3.org/2001/XMLSchema" xmlns:p="http://schemas.microsoft.com/office/2006/metadata/properties" xmlns:ns3="4b409189-2700-4b51-8134-72e1578c57cb" xmlns:ns4="38898dbd-888d-4940-8e89-4773b1821568" targetNamespace="http://schemas.microsoft.com/office/2006/metadata/properties" ma:root="true" ma:fieldsID="82b8e49bdceaa3ce4a432484d749f1c3" ns3:_="" ns4:_="">
    <xsd:import namespace="4b409189-2700-4b51-8134-72e1578c57cb"/>
    <xsd:import namespace="38898dbd-888d-4940-8e89-4773b1821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09189-2700-4b51-8134-72e1578c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8dbd-888d-4940-8e89-4773b1821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D2FB4-C796-494C-9C12-B3C40C4ED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7F32E-693A-43FB-9FA7-61D69530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09189-2700-4b51-8134-72e1578c57cb"/>
    <ds:schemaRef ds:uri="38898dbd-888d-4940-8e89-4773b1821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E66C5-9F0D-46AC-88B9-4EAF72EBAB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Rusanov</dc:creator>
  <cp:keywords/>
  <dc:description/>
  <cp:lastModifiedBy>Виктор Остапчук</cp:lastModifiedBy>
  <cp:revision>5</cp:revision>
  <dcterms:created xsi:type="dcterms:W3CDTF">2021-07-21T09:33:00Z</dcterms:created>
  <dcterms:modified xsi:type="dcterms:W3CDTF">2023-10-18T08:14:00Z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0x0101008030B423785A8F48B78F5676A9922095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2021-07-21T13:30:29Z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ActionId">
    <vt:lpwstr>0fa1d5e7-1b32-498e-ac1d-263e9e0b8a46</vt:lpwstr>
  </property>
  <property fmtid="{D5CDD505-2E9C-101B-9397-08002B2CF9AE}" pid="9" name="MSIP_Label_9a7ed875-cb67-40d7-9ea6-a804b08b1148_ContentBits">
    <vt:lpwstr>0</vt:lpwstr>
  </property>
</Properties>
</file>